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D4" w:rsidRPr="007E34D4" w:rsidRDefault="007E34D4" w:rsidP="007E34D4">
      <w:pP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b/>
          <w:bCs/>
          <w:color w:val="1693B1"/>
          <w:kern w:val="36"/>
          <w:sz w:val="36"/>
          <w:szCs w:val="36"/>
          <w:lang w:eastAsia="ru-RU"/>
        </w:rPr>
      </w:pPr>
      <w:r w:rsidRPr="007E34D4">
        <w:rPr>
          <w:rFonts w:ascii="Arial" w:eastAsia="Times New Roman" w:hAnsi="Arial" w:cs="Arial"/>
          <w:b/>
          <w:bCs/>
          <w:color w:val="1693B1"/>
          <w:kern w:val="36"/>
          <w:sz w:val="36"/>
          <w:szCs w:val="36"/>
          <w:lang w:eastAsia="ru-RU"/>
        </w:rPr>
        <w:t>Профилактика гриппа</w:t>
      </w:r>
    </w:p>
    <w:p w:rsidR="007E34D4" w:rsidRPr="007E34D4" w:rsidRDefault="007E34D4" w:rsidP="007E34D4">
      <w:pPr>
        <w:spacing w:after="15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1693B1"/>
          <w:sz w:val="36"/>
          <w:szCs w:val="36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76375" cy="1771650"/>
            <wp:effectExtent l="19050" t="0" r="9525" b="0"/>
            <wp:wrapSquare wrapText="bothSides"/>
            <wp:docPr id="2" name="Рисунок 2" descr="http://rkib.udmmed.ru/images/grip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kib.udmmed.ru/images/gripp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34D4">
        <w:rPr>
          <w:rFonts w:ascii="Georgia" w:eastAsia="Times New Roman" w:hAnsi="Georgia" w:cs="Tahoma"/>
          <w:b/>
          <w:bCs/>
          <w:i/>
          <w:iCs/>
          <w:color w:val="FF0000"/>
          <w:sz w:val="24"/>
          <w:szCs w:val="24"/>
          <w:lang w:eastAsia="ru-RU"/>
        </w:rPr>
        <w:t>Что такое грипп?</w:t>
      </w:r>
    </w:p>
    <w:p w:rsidR="007E34D4" w:rsidRPr="007E34D4" w:rsidRDefault="007E34D4" w:rsidP="007E34D4">
      <w:pPr>
        <w:spacing w:after="15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E34D4">
        <w:rPr>
          <w:rFonts w:ascii="Georgia" w:eastAsia="Times New Roman" w:hAnsi="Georgia" w:cs="Tahoma"/>
          <w:color w:val="4D4D4D"/>
          <w:sz w:val="20"/>
          <w:szCs w:val="20"/>
          <w:lang w:eastAsia="ru-RU"/>
        </w:rPr>
        <w:t>Грипп – это острое респираторное вирусное заболевание, которое сопровождается поражением верхних дыхательных путей.</w:t>
      </w:r>
    </w:p>
    <w:p w:rsidR="007E34D4" w:rsidRPr="007E34D4" w:rsidRDefault="007E34D4" w:rsidP="007E34D4">
      <w:pPr>
        <w:spacing w:after="15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E34D4">
        <w:rPr>
          <w:rFonts w:ascii="Georgia" w:eastAsia="Times New Roman" w:hAnsi="Georgia" w:cs="Tahoma"/>
          <w:b/>
          <w:bCs/>
          <w:i/>
          <w:iCs/>
          <w:color w:val="FF0000"/>
          <w:sz w:val="24"/>
          <w:szCs w:val="24"/>
          <w:lang w:eastAsia="ru-RU"/>
        </w:rPr>
        <w:t>Как он передаётся</w:t>
      </w:r>
    </w:p>
    <w:p w:rsidR="007E34D4" w:rsidRPr="007E34D4" w:rsidRDefault="007E34D4" w:rsidP="007E34D4">
      <w:pPr>
        <w:spacing w:after="15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E34D4">
        <w:rPr>
          <w:rFonts w:ascii="Georgia" w:eastAsia="Times New Roman" w:hAnsi="Georgia" w:cs="Tahoma"/>
          <w:color w:val="4D4D4D"/>
          <w:sz w:val="20"/>
          <w:szCs w:val="20"/>
          <w:lang w:eastAsia="ru-RU"/>
        </w:rPr>
        <w:t>Вирус гриппа легко передаётся воздушно-капельным путём при чихании, разговоре.</w:t>
      </w:r>
    </w:p>
    <w:tbl>
      <w:tblPr>
        <w:tblW w:w="10185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left w:w="0" w:type="dxa"/>
          <w:right w:w="0" w:type="dxa"/>
        </w:tblCellMar>
        <w:tblLook w:val="04A0"/>
      </w:tblPr>
      <w:tblGrid>
        <w:gridCol w:w="4808"/>
        <w:gridCol w:w="421"/>
        <w:gridCol w:w="4956"/>
      </w:tblGrid>
      <w:tr w:rsidR="007E34D4" w:rsidRPr="007E34D4" w:rsidTr="007E34D4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4D4" w:rsidRPr="007E34D4" w:rsidRDefault="007E34D4" w:rsidP="007E34D4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4">
              <w:rPr>
                <w:rFonts w:ascii="Georgia" w:eastAsia="Times New Roman" w:hAnsi="Georg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Как он проявляется</w:t>
            </w:r>
          </w:p>
          <w:p w:rsidR="007E34D4" w:rsidRPr="007E34D4" w:rsidRDefault="007E34D4" w:rsidP="007E34D4">
            <w:pPr>
              <w:numPr>
                <w:ilvl w:val="0"/>
                <w:numId w:val="1"/>
              </w:numPr>
              <w:spacing w:after="75" w:line="238" w:lineRule="atLeast"/>
              <w:ind w:left="0" w:right="75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7E34D4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Высокая температура</w:t>
            </w:r>
          </w:p>
          <w:p w:rsidR="007E34D4" w:rsidRPr="007E34D4" w:rsidRDefault="007E34D4" w:rsidP="007E34D4">
            <w:pPr>
              <w:numPr>
                <w:ilvl w:val="0"/>
                <w:numId w:val="1"/>
              </w:numPr>
              <w:spacing w:after="75" w:line="238" w:lineRule="atLeast"/>
              <w:ind w:left="0" w:right="75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7E34D4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Головная боль</w:t>
            </w:r>
          </w:p>
          <w:p w:rsidR="007E34D4" w:rsidRPr="007E34D4" w:rsidRDefault="007E34D4" w:rsidP="007E34D4">
            <w:pPr>
              <w:numPr>
                <w:ilvl w:val="0"/>
                <w:numId w:val="1"/>
              </w:numPr>
              <w:spacing w:after="75" w:line="238" w:lineRule="atLeast"/>
              <w:ind w:left="0" w:right="75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7E34D4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Мышечные и суставные боли</w:t>
            </w:r>
          </w:p>
          <w:p w:rsidR="007E34D4" w:rsidRPr="007E34D4" w:rsidRDefault="007E34D4" w:rsidP="007E34D4">
            <w:pPr>
              <w:numPr>
                <w:ilvl w:val="0"/>
                <w:numId w:val="1"/>
              </w:numPr>
              <w:spacing w:after="75" w:line="238" w:lineRule="atLeast"/>
              <w:ind w:left="0" w:right="75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7E34D4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Общая слабость и др.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4D4" w:rsidRPr="007E34D4" w:rsidRDefault="007E34D4" w:rsidP="007E34D4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4D4" w:rsidRPr="007E34D4" w:rsidRDefault="007E34D4" w:rsidP="007E34D4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D4">
              <w:rPr>
                <w:rFonts w:ascii="Georgia" w:eastAsia="Times New Roman" w:hAnsi="Georg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Возможные осложнения</w:t>
            </w:r>
          </w:p>
          <w:p w:rsidR="007E34D4" w:rsidRPr="007E34D4" w:rsidRDefault="007E34D4" w:rsidP="007E34D4">
            <w:pPr>
              <w:numPr>
                <w:ilvl w:val="0"/>
                <w:numId w:val="2"/>
              </w:numPr>
              <w:spacing w:after="75" w:line="238" w:lineRule="atLeast"/>
              <w:ind w:left="0" w:right="75"/>
              <w:rPr>
                <w:rFonts w:ascii="Georgia" w:eastAsia="Times New Roman" w:hAnsi="Georgia" w:cs="Times New Roman"/>
                <w:color w:val="FF0000"/>
                <w:sz w:val="20"/>
                <w:szCs w:val="20"/>
                <w:lang w:eastAsia="ru-RU"/>
              </w:rPr>
            </w:pPr>
            <w:r w:rsidRPr="007E34D4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Пневмония</w:t>
            </w:r>
          </w:p>
          <w:p w:rsidR="007E34D4" w:rsidRPr="007E34D4" w:rsidRDefault="007E34D4" w:rsidP="007E34D4">
            <w:pPr>
              <w:numPr>
                <w:ilvl w:val="0"/>
                <w:numId w:val="2"/>
              </w:numPr>
              <w:spacing w:after="75" w:line="238" w:lineRule="atLeast"/>
              <w:ind w:left="0" w:right="75"/>
              <w:rPr>
                <w:rFonts w:ascii="Georgia" w:eastAsia="Times New Roman" w:hAnsi="Georgia" w:cs="Times New Roman"/>
                <w:color w:val="FF0000"/>
                <w:sz w:val="20"/>
                <w:szCs w:val="20"/>
                <w:lang w:eastAsia="ru-RU"/>
              </w:rPr>
            </w:pPr>
            <w:r w:rsidRPr="007E34D4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Бронхит</w:t>
            </w:r>
          </w:p>
          <w:p w:rsidR="007E34D4" w:rsidRPr="007E34D4" w:rsidRDefault="007E34D4" w:rsidP="007E34D4">
            <w:pPr>
              <w:numPr>
                <w:ilvl w:val="0"/>
                <w:numId w:val="2"/>
              </w:numPr>
              <w:spacing w:after="75" w:line="238" w:lineRule="atLeast"/>
              <w:ind w:left="0" w:right="75"/>
              <w:rPr>
                <w:rFonts w:ascii="Georgia" w:eastAsia="Times New Roman" w:hAnsi="Georgia" w:cs="Times New Roman"/>
                <w:color w:val="FF0000"/>
                <w:sz w:val="20"/>
                <w:szCs w:val="20"/>
                <w:lang w:eastAsia="ru-RU"/>
              </w:rPr>
            </w:pPr>
            <w:r w:rsidRPr="007E34D4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Отит</w:t>
            </w:r>
          </w:p>
          <w:p w:rsidR="007E34D4" w:rsidRPr="007E34D4" w:rsidRDefault="007E34D4" w:rsidP="007E34D4">
            <w:pPr>
              <w:numPr>
                <w:ilvl w:val="0"/>
                <w:numId w:val="2"/>
              </w:numPr>
              <w:spacing w:after="75" w:line="238" w:lineRule="atLeast"/>
              <w:ind w:left="0" w:right="75"/>
              <w:rPr>
                <w:rFonts w:ascii="Georgia" w:eastAsia="Times New Roman" w:hAnsi="Georgia" w:cs="Times New Roman"/>
                <w:color w:val="FF0000"/>
                <w:sz w:val="20"/>
                <w:szCs w:val="20"/>
                <w:lang w:eastAsia="ru-RU"/>
              </w:rPr>
            </w:pPr>
            <w:r w:rsidRPr="007E34D4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Миокардит и др.</w:t>
            </w:r>
          </w:p>
        </w:tc>
      </w:tr>
    </w:tbl>
    <w:p w:rsidR="007E34D4" w:rsidRPr="007E34D4" w:rsidRDefault="007E34D4" w:rsidP="007E34D4">
      <w:pPr>
        <w:spacing w:after="15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E34D4">
        <w:rPr>
          <w:rFonts w:ascii="Georgia" w:eastAsia="Times New Roman" w:hAnsi="Georgia" w:cs="Tahoma"/>
          <w:b/>
          <w:bCs/>
          <w:i/>
          <w:iCs/>
          <w:color w:val="FF0000"/>
          <w:sz w:val="24"/>
          <w:szCs w:val="24"/>
          <w:lang w:eastAsia="ru-RU"/>
        </w:rPr>
        <w:t>Что делать, если все-таки Вы заразились гриппом</w:t>
      </w:r>
    </w:p>
    <w:p w:rsidR="007E34D4" w:rsidRPr="007E34D4" w:rsidRDefault="007E34D4" w:rsidP="007E34D4">
      <w:pPr>
        <w:spacing w:after="150" w:line="238" w:lineRule="atLeast"/>
        <w:rPr>
          <w:rFonts w:ascii="Georgia" w:eastAsia="Times New Roman" w:hAnsi="Georgia" w:cs="Tahoma"/>
          <w:color w:val="FF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4D4D4D"/>
          <w:sz w:val="20"/>
          <w:szCs w:val="20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95475" cy="1104900"/>
            <wp:effectExtent l="19050" t="0" r="9525" b="0"/>
            <wp:wrapSquare wrapText="bothSides"/>
            <wp:docPr id="3" name="Рисунок 3" descr="http://rkib.udmmed.ru/images/grip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kib.udmmed.ru/images/gripp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34D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Если вы заболели, останьтесь дома. Помните, вы способны заразить других!</w:t>
      </w:r>
    </w:p>
    <w:p w:rsidR="007E34D4" w:rsidRPr="007E34D4" w:rsidRDefault="007E34D4" w:rsidP="007E34D4">
      <w:pPr>
        <w:spacing w:after="150" w:line="238" w:lineRule="atLeast"/>
        <w:rPr>
          <w:rFonts w:ascii="Georgia" w:eastAsia="Times New Roman" w:hAnsi="Georgia" w:cs="Tahoma"/>
          <w:color w:val="FF0000"/>
          <w:sz w:val="20"/>
          <w:szCs w:val="20"/>
          <w:lang w:eastAsia="ru-RU"/>
        </w:rPr>
      </w:pPr>
      <w:proofErr w:type="gramStart"/>
      <w:r w:rsidRPr="007E34D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В первые</w:t>
      </w:r>
      <w:proofErr w:type="gramEnd"/>
      <w:r w:rsidRPr="007E34D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дни болезни соблюдайте постельный режим, чтобы избежать осложнений.</w:t>
      </w:r>
    </w:p>
    <w:p w:rsidR="007E34D4" w:rsidRPr="007E34D4" w:rsidRDefault="007E34D4" w:rsidP="007E34D4">
      <w:pPr>
        <w:spacing w:after="150" w:line="238" w:lineRule="atLeast"/>
        <w:rPr>
          <w:rFonts w:ascii="Georgia" w:eastAsia="Times New Roman" w:hAnsi="Georgia" w:cs="Tahoma"/>
          <w:color w:val="FF0000"/>
          <w:sz w:val="20"/>
          <w:szCs w:val="20"/>
          <w:lang w:eastAsia="ru-RU"/>
        </w:rPr>
      </w:pPr>
      <w:r w:rsidRPr="007E34D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Соблюдайте правила личной гигиены: </w:t>
      </w:r>
      <w:proofErr w:type="gramStart"/>
      <w:r w:rsidRPr="007E34D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почаще</w:t>
      </w:r>
      <w:proofErr w:type="gramEnd"/>
      <w:r w:rsidRPr="007E34D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мойте руки, прикрывайте рот и нос салфеткой во время кашля или чиханья. Использованные салфетки выбрасывайте. Пользуйтесь индивидуальной посудой и полотенцем.</w:t>
      </w:r>
    </w:p>
    <w:p w:rsidR="007E34D4" w:rsidRPr="007E34D4" w:rsidRDefault="007E34D4" w:rsidP="007E34D4">
      <w:pPr>
        <w:spacing w:after="150" w:line="238" w:lineRule="atLeast"/>
        <w:rPr>
          <w:rFonts w:ascii="Georgia" w:eastAsia="Times New Roman" w:hAnsi="Georgia" w:cs="Tahoma"/>
          <w:color w:val="FF0000"/>
          <w:sz w:val="20"/>
          <w:szCs w:val="20"/>
          <w:lang w:eastAsia="ru-RU"/>
        </w:rPr>
      </w:pPr>
      <w:r>
        <w:rPr>
          <w:rFonts w:ascii="Georgia" w:eastAsia="Times New Roman" w:hAnsi="Georgia" w:cs="Tahoma"/>
          <w:noProof/>
          <w:color w:val="FF0000"/>
          <w:sz w:val="20"/>
          <w:szCs w:val="20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1133475"/>
            <wp:effectExtent l="19050" t="0" r="0" b="0"/>
            <wp:wrapSquare wrapText="bothSides"/>
            <wp:docPr id="4" name="Рисунок 4" descr="http://rkib.udmmed.ru/images/grip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kib.udmmed.ru/images/gripp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34D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Регулярно проветривайте комнату.</w:t>
      </w:r>
    </w:p>
    <w:p w:rsidR="007E34D4" w:rsidRPr="007E34D4" w:rsidRDefault="007E34D4" w:rsidP="007E34D4">
      <w:pPr>
        <w:spacing w:after="150" w:line="293" w:lineRule="atLeast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  <w:r w:rsidRPr="007E34D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Пейте как можно больше жидкости: теплый чай с лимоном или малиной, отвар шиповника, клюквенный или брусничный морс, компоты или просто воду.</w:t>
      </w:r>
    </w:p>
    <w:p w:rsidR="007E34D4" w:rsidRPr="007E34D4" w:rsidRDefault="007E34D4" w:rsidP="007E34D4">
      <w:pPr>
        <w:spacing w:after="150" w:line="293" w:lineRule="atLeast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  <w:r w:rsidRPr="007E34D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Температуру до 38 </w:t>
      </w:r>
      <w:proofErr w:type="spellStart"/>
      <w:r w:rsidRPr="007E34D4">
        <w:rPr>
          <w:rFonts w:ascii="Georgia" w:eastAsia="Times New Roman" w:hAnsi="Georgia" w:cs="Tahoma"/>
          <w:color w:val="000000"/>
          <w:sz w:val="20"/>
          <w:szCs w:val="20"/>
          <w:vertAlign w:val="superscript"/>
          <w:lang w:eastAsia="ru-RU"/>
        </w:rPr>
        <w:t>о</w:t>
      </w:r>
      <w:r w:rsidRPr="007E34D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С</w:t>
      </w:r>
      <w:proofErr w:type="spellEnd"/>
      <w:r w:rsidRPr="007E34D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не спешите сбивать – это показатель того, что в организме активно вырабатываются защитные клетки против вируса. И только при более высокой температуре примите жаропонижающие препараты на основе парацетамола. Не стоит принимать аспирин, особенно детям, так как это повышает риск такого </w:t>
      </w:r>
      <w:proofErr w:type="spellStart"/>
      <w:r w:rsidRPr="007E34D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жизнеугрожающего</w:t>
      </w:r>
      <w:proofErr w:type="spellEnd"/>
      <w:r w:rsidRPr="007E34D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осложнения, как синдром Рейе.</w:t>
      </w:r>
    </w:p>
    <w:p w:rsidR="007E34D4" w:rsidRPr="007E34D4" w:rsidRDefault="007E34D4" w:rsidP="007E34D4">
      <w:pPr>
        <w:spacing w:after="150" w:line="293" w:lineRule="atLeast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  <w:r w:rsidRPr="007E34D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Самолечение при гриппе недопустимо! Если вы </w:t>
      </w:r>
      <w:proofErr w:type="gramStart"/>
      <w:r w:rsidRPr="007E34D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тяжело больны</w:t>
      </w:r>
      <w:proofErr w:type="gramEnd"/>
      <w:r w:rsidRPr="007E34D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или принадлежите группе лиц с высоким риском возникновения осложнений от гриппа - обратитесь за медицинской помощью. Только врач может правильно оценить состояние больного и назначить специфическое лечение. Если потребуется лечение противовирусными препаратами, оно должно начинаться как можно раньше после появления типичных гриппоподобных симптомов. Противовирусные препараты облегчают клинические симптомы болезни, предотвращают тяжелые осложнения и снижают частоту обострения хронических заболеваний.</w:t>
      </w:r>
    </w:p>
    <w:p w:rsidR="007E34D4" w:rsidRPr="007E34D4" w:rsidRDefault="007E34D4" w:rsidP="007E34D4">
      <w:pPr>
        <w:spacing w:after="150" w:line="293" w:lineRule="atLeast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ahoma"/>
          <w:noProof/>
          <w:color w:val="000000"/>
          <w:sz w:val="24"/>
          <w:szCs w:val="24"/>
          <w:lang w:eastAsia="ru-RU"/>
        </w:rPr>
        <w:lastRenderedPageBreak/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33600" cy="1581150"/>
            <wp:effectExtent l="19050" t="0" r="0" b="0"/>
            <wp:wrapSquare wrapText="bothSides"/>
            <wp:docPr id="5" name="Рисунок 5" descr="http://rkib.udmmed.ru/images/gri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kib.udmmed.ru/images/gripp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34D4">
        <w:rPr>
          <w:rFonts w:ascii="Georgia" w:eastAsia="Times New Roman" w:hAnsi="Georgia" w:cs="Tahoma"/>
          <w:b/>
          <w:bCs/>
          <w:i/>
          <w:iCs/>
          <w:color w:val="FF0000"/>
          <w:sz w:val="24"/>
          <w:szCs w:val="24"/>
          <w:lang w:eastAsia="ru-RU"/>
        </w:rPr>
        <w:t>Профилактика гриппа</w:t>
      </w:r>
    </w:p>
    <w:p w:rsidR="007E34D4" w:rsidRPr="007E34D4" w:rsidRDefault="007E34D4" w:rsidP="007E34D4">
      <w:pPr>
        <w:spacing w:after="150" w:line="293" w:lineRule="atLeast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  <w:r w:rsidRPr="007E34D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Самый современный и эффективный способ защиты от гриппа – это вакцинация.</w:t>
      </w:r>
    </w:p>
    <w:p w:rsidR="007E34D4" w:rsidRPr="007E34D4" w:rsidRDefault="007E34D4" w:rsidP="007E34D4">
      <w:pPr>
        <w:spacing w:after="150" w:line="293" w:lineRule="atLeast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  <w:r w:rsidRPr="007E34D4">
        <w:rPr>
          <w:rFonts w:ascii="Georgia" w:eastAsia="Times New Roman" w:hAnsi="Georgia" w:cs="Tahoma"/>
          <w:b/>
          <w:bCs/>
          <w:i/>
          <w:iCs/>
          <w:color w:val="FF0000"/>
          <w:sz w:val="24"/>
          <w:szCs w:val="24"/>
          <w:lang w:eastAsia="ru-RU"/>
        </w:rPr>
        <w:t>Почему надо вакцинироваться ежегодно</w:t>
      </w:r>
    </w:p>
    <w:p w:rsidR="007E34D4" w:rsidRPr="007E34D4" w:rsidRDefault="007E34D4" w:rsidP="007E34D4">
      <w:pPr>
        <w:spacing w:after="150" w:line="293" w:lineRule="atLeast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  <w:r w:rsidRPr="007E34D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Вирусы гриппа изменяются каждый год. Вакцина ежегодно производится для актуальных вирусов гриппа по рекомендации ВОЗ.</w:t>
      </w:r>
    </w:p>
    <w:p w:rsidR="007E34D4" w:rsidRPr="007E34D4" w:rsidRDefault="007E34D4" w:rsidP="007E34D4">
      <w:pPr>
        <w:spacing w:after="150" w:line="293" w:lineRule="atLeast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  <w:r w:rsidRPr="007E34D4">
        <w:rPr>
          <w:rFonts w:ascii="Georgia" w:eastAsia="Times New Roman" w:hAnsi="Georgia" w:cs="Tahoma"/>
          <w:b/>
          <w:bCs/>
          <w:i/>
          <w:iCs/>
          <w:color w:val="FF0000"/>
          <w:sz w:val="24"/>
          <w:szCs w:val="24"/>
          <w:lang w:eastAsia="ru-RU"/>
        </w:rPr>
        <w:t>Как действует вакцина</w:t>
      </w:r>
    </w:p>
    <w:p w:rsidR="007E34D4" w:rsidRPr="007E34D4" w:rsidRDefault="007E34D4" w:rsidP="007E34D4">
      <w:pPr>
        <w:spacing w:after="150" w:line="293" w:lineRule="atLeast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  <w:r w:rsidRPr="007E34D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В основу вакцинации положен естественный физиологический процесс иммунного ответа. В организм вводятся обезвреженные части вируса. Так как в вакцине вирус убит (инактивирован), то вакцинация в принципе не может вызвать заболевание, но зато иммунная система «познакомится» с возбудителем инфекции и научится распознавать нежданных пришельцев и убивать их, не позволяя развиться заболеванию. По завершении процесса «обучения» в крови появляются защитные белки (антитела) и образуются клетки памяти, которые защитят вас при встрече с живыми вирусами.</w:t>
      </w:r>
    </w:p>
    <w:p w:rsidR="007E34D4" w:rsidRPr="007E34D4" w:rsidRDefault="007E34D4" w:rsidP="007E34D4">
      <w:pPr>
        <w:spacing w:after="150" w:line="293" w:lineRule="atLeast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  <w:r w:rsidRPr="007E34D4">
        <w:rPr>
          <w:rFonts w:ascii="Georgia" w:eastAsia="Times New Roman" w:hAnsi="Georgia" w:cs="Tahoma"/>
          <w:b/>
          <w:bCs/>
          <w:i/>
          <w:iCs/>
          <w:color w:val="FF0000"/>
          <w:sz w:val="24"/>
          <w:szCs w:val="24"/>
          <w:lang w:eastAsia="ru-RU"/>
        </w:rPr>
        <w:t>Когда надо прививаться</w:t>
      </w:r>
    </w:p>
    <w:p w:rsidR="007E34D4" w:rsidRPr="007E34D4" w:rsidRDefault="007E34D4" w:rsidP="007E34D4">
      <w:pPr>
        <w:spacing w:after="150" w:line="293" w:lineRule="atLeast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  <w:r w:rsidRPr="007E34D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Прививку необходимо ставить осенью, до наступления вспышки гриппа. Привиться от гриппа можно бесплатно взрослым и детям в поликлиниках по месту медицинского обслуживания.</w:t>
      </w:r>
    </w:p>
    <w:p w:rsidR="007E34D4" w:rsidRPr="007E34D4" w:rsidRDefault="007E34D4" w:rsidP="007E34D4">
      <w:pPr>
        <w:spacing w:after="150" w:line="293" w:lineRule="atLeast"/>
        <w:jc w:val="center"/>
        <w:rPr>
          <w:rFonts w:ascii="Georgia" w:eastAsia="Times New Roman" w:hAnsi="Georgia" w:cs="Tahoma"/>
          <w:color w:val="000000"/>
          <w:sz w:val="24"/>
          <w:szCs w:val="24"/>
          <w:lang w:eastAsia="ru-RU"/>
        </w:rPr>
      </w:pPr>
      <w:r w:rsidRPr="007E34D4">
        <w:rPr>
          <w:rFonts w:ascii="Georgia" w:eastAsia="Times New Roman" w:hAnsi="Georgia" w:cs="Tahoma"/>
          <w:b/>
          <w:bCs/>
          <w:color w:val="0000FF"/>
          <w:sz w:val="27"/>
          <w:szCs w:val="27"/>
          <w:lang w:eastAsia="ru-RU"/>
        </w:rPr>
        <w:t>Вакцинация</w:t>
      </w:r>
      <w:r w:rsidRPr="007E34D4">
        <w:rPr>
          <w:rFonts w:ascii="Georgia" w:eastAsia="Times New Roman" w:hAnsi="Georgia" w:cs="Tahoma"/>
          <w:b/>
          <w:bCs/>
          <w:i/>
          <w:iCs/>
          <w:color w:val="0000FF"/>
          <w:sz w:val="27"/>
          <w:szCs w:val="27"/>
          <w:lang w:eastAsia="ru-RU"/>
        </w:rPr>
        <w:t> – </w:t>
      </w:r>
      <w:r w:rsidRPr="007E34D4">
        <w:rPr>
          <w:rFonts w:ascii="Georgia" w:eastAsia="Times New Roman" w:hAnsi="Georgia" w:cs="Tahoma"/>
          <w:b/>
          <w:bCs/>
          <w:color w:val="0000FF"/>
          <w:sz w:val="27"/>
          <w:szCs w:val="27"/>
          <w:lang w:eastAsia="ru-RU"/>
        </w:rPr>
        <w:t>это </w:t>
      </w:r>
      <w:r w:rsidRPr="007E34D4">
        <w:rPr>
          <w:rFonts w:ascii="Georgia" w:eastAsia="Times New Roman" w:hAnsi="Georgia" w:cs="Tahoma"/>
          <w:b/>
          <w:bCs/>
          <w:i/>
          <w:iCs/>
          <w:color w:val="0000FF"/>
          <w:sz w:val="27"/>
          <w:szCs w:val="27"/>
          <w:lang w:eastAsia="ru-RU"/>
        </w:rPr>
        <w:t>эффективно, быстро, экономично и безопасно!</w:t>
      </w:r>
    </w:p>
    <w:p w:rsidR="007E34D4" w:rsidRPr="007E34D4" w:rsidRDefault="007E34D4" w:rsidP="007E34D4">
      <w:pPr>
        <w:spacing w:after="150" w:line="293" w:lineRule="atLeast"/>
        <w:rPr>
          <w:rFonts w:ascii="Georgia" w:eastAsia="Times New Roman" w:hAnsi="Georgia" w:cs="Tahoma"/>
          <w:color w:val="FF0000"/>
          <w:sz w:val="24"/>
          <w:szCs w:val="24"/>
          <w:lang w:eastAsia="ru-RU"/>
        </w:rPr>
      </w:pPr>
      <w:r w:rsidRPr="007E34D4">
        <w:rPr>
          <w:rFonts w:ascii="Georgia" w:eastAsia="Times New Roman" w:hAnsi="Georgia" w:cs="Tahoma"/>
          <w:b/>
          <w:bCs/>
          <w:i/>
          <w:iCs/>
          <w:color w:val="FF0000"/>
          <w:sz w:val="20"/>
          <w:lang w:eastAsia="ru-RU"/>
        </w:rPr>
        <w:t>Эффективно!</w:t>
      </w:r>
      <w:r w:rsidRPr="007E34D4">
        <w:rPr>
          <w:rFonts w:ascii="Georgia" w:eastAsia="Times New Roman" w:hAnsi="Georgia" w:cs="Tahoma"/>
          <w:color w:val="FF0000"/>
          <w:sz w:val="20"/>
          <w:szCs w:val="20"/>
          <w:lang w:eastAsia="ru-RU"/>
        </w:rPr>
        <w:t> </w:t>
      </w:r>
      <w:r w:rsidRPr="007E34D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Позволяет вырабатывать защитные антитела у 95% </w:t>
      </w:r>
      <w:proofErr w:type="gramStart"/>
      <w:r w:rsidRPr="007E34D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привитых</w:t>
      </w:r>
      <w:proofErr w:type="gramEnd"/>
      <w:r w:rsidRPr="007E34D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.</w:t>
      </w:r>
    </w:p>
    <w:p w:rsidR="007E34D4" w:rsidRPr="007E34D4" w:rsidRDefault="007E34D4" w:rsidP="007E34D4">
      <w:pPr>
        <w:spacing w:after="150" w:line="293" w:lineRule="atLeast"/>
        <w:rPr>
          <w:rFonts w:ascii="Georgia" w:eastAsia="Times New Roman" w:hAnsi="Georgia" w:cs="Tahoma"/>
          <w:color w:val="FF0000"/>
          <w:sz w:val="24"/>
          <w:szCs w:val="24"/>
          <w:lang w:eastAsia="ru-RU"/>
        </w:rPr>
      </w:pPr>
      <w:r w:rsidRPr="007E34D4">
        <w:rPr>
          <w:rFonts w:ascii="Georgia" w:eastAsia="Times New Roman" w:hAnsi="Georgia" w:cs="Tahoma"/>
          <w:b/>
          <w:bCs/>
          <w:i/>
          <w:iCs/>
          <w:color w:val="FF0000"/>
          <w:sz w:val="20"/>
          <w:szCs w:val="20"/>
          <w:lang w:eastAsia="ru-RU"/>
        </w:rPr>
        <w:t>Быстро! </w:t>
      </w:r>
      <w:r w:rsidRPr="007E34D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Защитный уровень антител достигается через 14 дней и сохраняются в течени</w:t>
      </w:r>
      <w:proofErr w:type="gramStart"/>
      <w:r w:rsidRPr="007E34D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и</w:t>
      </w:r>
      <w:proofErr w:type="gramEnd"/>
      <w:r w:rsidRPr="007E34D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года.</w:t>
      </w:r>
    </w:p>
    <w:p w:rsidR="007E34D4" w:rsidRPr="007E34D4" w:rsidRDefault="007E34D4" w:rsidP="007E34D4">
      <w:pPr>
        <w:spacing w:after="150" w:line="238" w:lineRule="atLeast"/>
        <w:rPr>
          <w:rFonts w:ascii="Georgia" w:eastAsia="Times New Roman" w:hAnsi="Georgia" w:cs="Tahoma"/>
          <w:color w:val="FF0000"/>
          <w:sz w:val="24"/>
          <w:szCs w:val="24"/>
          <w:lang w:eastAsia="ru-RU"/>
        </w:rPr>
      </w:pPr>
      <w:r w:rsidRPr="007E34D4">
        <w:rPr>
          <w:rFonts w:ascii="Georgia" w:eastAsia="Times New Roman" w:hAnsi="Georgia" w:cs="Tahoma"/>
          <w:b/>
          <w:bCs/>
          <w:i/>
          <w:iCs/>
          <w:color w:val="FF0000"/>
          <w:sz w:val="20"/>
          <w:szCs w:val="20"/>
          <w:lang w:eastAsia="ru-RU"/>
        </w:rPr>
        <w:t>Экономично! </w:t>
      </w:r>
      <w:r w:rsidRPr="007E34D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Стоимость лечения составляет более 2000 рублей, при развитии осложнений – до 15000-20000 рублей.</w:t>
      </w:r>
    </w:p>
    <w:p w:rsidR="007E34D4" w:rsidRPr="007E34D4" w:rsidRDefault="007E34D4" w:rsidP="007E34D4">
      <w:pPr>
        <w:spacing w:after="150" w:line="238" w:lineRule="atLeast"/>
        <w:rPr>
          <w:rFonts w:ascii="Georgia" w:eastAsia="Times New Roman" w:hAnsi="Georgia" w:cs="Tahoma"/>
          <w:color w:val="FF0000"/>
          <w:sz w:val="24"/>
          <w:szCs w:val="24"/>
          <w:lang w:eastAsia="ru-RU"/>
        </w:rPr>
      </w:pPr>
      <w:r w:rsidRPr="007E34D4">
        <w:rPr>
          <w:rFonts w:ascii="Georgia" w:eastAsia="Times New Roman" w:hAnsi="Georgia" w:cs="Tahoma"/>
          <w:b/>
          <w:bCs/>
          <w:i/>
          <w:iCs/>
          <w:color w:val="FF0000"/>
          <w:sz w:val="20"/>
          <w:szCs w:val="20"/>
          <w:lang w:eastAsia="ru-RU"/>
        </w:rPr>
        <w:t>Безопасно! </w:t>
      </w:r>
      <w:r w:rsidRPr="007E34D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Благодаря высокой степени очистки вакцины достигнут минимальный уровень реакций на введение, применяется детям с 6 месячного возраста.</w:t>
      </w:r>
    </w:p>
    <w:p w:rsidR="007E34D4" w:rsidRPr="007E34D4" w:rsidRDefault="007E34D4" w:rsidP="007E34D4">
      <w:pPr>
        <w:spacing w:after="150" w:line="238" w:lineRule="atLeast"/>
        <w:rPr>
          <w:rFonts w:ascii="Georgia" w:eastAsia="Times New Roman" w:hAnsi="Georgia" w:cs="Tahoma"/>
          <w:color w:val="FF0000"/>
          <w:sz w:val="24"/>
          <w:szCs w:val="24"/>
          <w:lang w:eastAsia="ru-RU"/>
        </w:rPr>
      </w:pPr>
      <w:r w:rsidRPr="007E34D4">
        <w:rPr>
          <w:rFonts w:ascii="Georgia" w:eastAsia="Times New Roman" w:hAnsi="Georgia" w:cs="Tahoma"/>
          <w:b/>
          <w:bCs/>
          <w:i/>
          <w:iCs/>
          <w:color w:val="FF0000"/>
          <w:sz w:val="24"/>
          <w:szCs w:val="24"/>
          <w:lang w:eastAsia="ru-RU"/>
        </w:rPr>
        <w:t>Другие меры профилактики</w:t>
      </w:r>
    </w:p>
    <w:p w:rsidR="007E34D4" w:rsidRPr="007E34D4" w:rsidRDefault="007E34D4" w:rsidP="007E34D4">
      <w:pPr>
        <w:spacing w:after="150" w:line="238" w:lineRule="atLeast"/>
        <w:rPr>
          <w:rFonts w:ascii="Georgia" w:eastAsia="Times New Roman" w:hAnsi="Georgia" w:cs="Tahoma"/>
          <w:color w:val="FF0000"/>
          <w:sz w:val="24"/>
          <w:szCs w:val="24"/>
          <w:lang w:eastAsia="ru-RU"/>
        </w:rPr>
      </w:pPr>
      <w:r w:rsidRPr="007E34D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Необходимо соблюдать общепринятые правила гигиены.</w:t>
      </w:r>
    </w:p>
    <w:p w:rsidR="007E34D4" w:rsidRPr="007E34D4" w:rsidRDefault="007E34D4" w:rsidP="007E34D4">
      <w:pPr>
        <w:spacing w:after="150" w:line="238" w:lineRule="atLeast"/>
        <w:rPr>
          <w:rFonts w:ascii="Georgia" w:eastAsia="Times New Roman" w:hAnsi="Georgia" w:cs="Tahoma"/>
          <w:color w:val="FF0000"/>
          <w:sz w:val="24"/>
          <w:szCs w:val="24"/>
          <w:lang w:eastAsia="ru-RU"/>
        </w:rPr>
      </w:pPr>
      <w:r w:rsidRPr="007E34D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Рекомендуется мыть руки с мылом или использовать влажные очищающие салфетки. Старайтесь не дотрагиваться до поверхностей, которые могут быть загрязнены вирусом. Необходимо проводить влажную уборку, особенно тех поверхностей, которые имели наиболее частые контакты с руками, проветривание жилищ.</w:t>
      </w:r>
    </w:p>
    <w:p w:rsidR="007E34D4" w:rsidRPr="007E34D4" w:rsidRDefault="007E34D4" w:rsidP="007E34D4">
      <w:pPr>
        <w:spacing w:after="150" w:line="238" w:lineRule="atLeast"/>
        <w:rPr>
          <w:rFonts w:ascii="Georgia" w:eastAsia="Times New Roman" w:hAnsi="Georgia" w:cs="Tahoma"/>
          <w:color w:val="FF0000"/>
          <w:sz w:val="24"/>
          <w:szCs w:val="24"/>
          <w:lang w:eastAsia="ru-RU"/>
        </w:rPr>
      </w:pPr>
      <w:r w:rsidRPr="007E34D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Другую тактику защиты от инфекции можно назвать "социальной отстраненностью". Вам следует </w:t>
      </w:r>
      <w:proofErr w:type="spellStart"/>
      <w:r w:rsidRPr="007E34D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держаться</w:t>
      </w:r>
      <w:r>
        <w:rPr>
          <w:rFonts w:ascii="Georgia" w:eastAsia="Times New Roman" w:hAnsi="Georgia" w:cs="Tahoma"/>
          <w:noProof/>
          <w:color w:val="FF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66975" cy="1600200"/>
            <wp:effectExtent l="19050" t="0" r="9525" b="0"/>
            <wp:wrapSquare wrapText="bothSides"/>
            <wp:docPr id="6" name="Рисунок 6" descr="http://rkib.udmmed.ru/images/grip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kib.udmmed.ru/images/gripp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34D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подальше</w:t>
      </w:r>
      <w:proofErr w:type="spellEnd"/>
      <w:r w:rsidRPr="007E34D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от потенциально зараженных людей, следует избегать посещения массовых мероприятий, мест с большим скоплением людей (общественный транспорт, торговые центры, кинотеатры и т.д.). Соблюдать дистанцию (по крайней мере, 1 метр) и сократить время контакта при общении с людьми, которые могут быть больны.</w:t>
      </w:r>
    </w:p>
    <w:p w:rsidR="007E34D4" w:rsidRPr="007E34D4" w:rsidRDefault="007E34D4" w:rsidP="007E34D4">
      <w:pPr>
        <w:spacing w:after="150" w:line="238" w:lineRule="atLeast"/>
        <w:rPr>
          <w:rFonts w:ascii="Georgia" w:eastAsia="Times New Roman" w:hAnsi="Georgia" w:cs="Tahoma"/>
          <w:color w:val="FF0000"/>
          <w:sz w:val="24"/>
          <w:szCs w:val="24"/>
          <w:lang w:eastAsia="ru-RU"/>
        </w:rPr>
      </w:pPr>
      <w:r w:rsidRPr="007E34D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Не стоит забывать, что наилучшей мерой профилактики гриппа является формирование собственного </w:t>
      </w:r>
      <w:r w:rsidRPr="007E34D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lastRenderedPageBreak/>
        <w:t>адекватного иммунного ответа. Способствует этому здоровый образ жизни, полноценное питание, прием поливитаминов. Старайтесь высыпаться, откажитесь от вредных привычек, занимайтесь физическими упражнениями, избегайте стрессовых ситуаций, больше гуляйте на свежем воздухе.</w:t>
      </w:r>
    </w:p>
    <w:p w:rsidR="007E34D4" w:rsidRPr="007E34D4" w:rsidRDefault="007E34D4" w:rsidP="007E34D4">
      <w:pPr>
        <w:spacing w:after="150" w:line="238" w:lineRule="atLeast"/>
        <w:rPr>
          <w:rFonts w:ascii="Georgia" w:eastAsia="Times New Roman" w:hAnsi="Georgia" w:cs="Tahoma"/>
          <w:color w:val="FF0000"/>
          <w:sz w:val="24"/>
          <w:szCs w:val="24"/>
          <w:lang w:eastAsia="ru-RU"/>
        </w:rPr>
      </w:pPr>
      <w:r w:rsidRPr="007E34D4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Употреблять в пищу больше лука, чеснока, их можно развешивать в виде гирлянд или раскладывать в открытой посуде в нарезанном виде.</w:t>
      </w:r>
    </w:p>
    <w:p w:rsidR="00A075B9" w:rsidRDefault="00A075B9"/>
    <w:sectPr w:rsidR="00A075B9" w:rsidSect="00A0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124"/>
    <w:multiLevelType w:val="multilevel"/>
    <w:tmpl w:val="C902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D7D99"/>
    <w:multiLevelType w:val="multilevel"/>
    <w:tmpl w:val="4CEC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4D4"/>
    <w:rsid w:val="007E34D4"/>
    <w:rsid w:val="00A0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B9"/>
  </w:style>
  <w:style w:type="paragraph" w:styleId="1">
    <w:name w:val="heading 1"/>
    <w:basedOn w:val="a"/>
    <w:link w:val="10"/>
    <w:uiPriority w:val="9"/>
    <w:qFormat/>
    <w:rsid w:val="007E3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4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34D4"/>
    <w:rPr>
      <w:i/>
      <w:iCs/>
    </w:rPr>
  </w:style>
  <w:style w:type="character" w:styleId="a5">
    <w:name w:val="Hyperlink"/>
    <w:basedOn w:val="a0"/>
    <w:uiPriority w:val="99"/>
    <w:semiHidden/>
    <w:unhideWhenUsed/>
    <w:rsid w:val="007E34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VolchkovaNN</dc:creator>
  <cp:lastModifiedBy>VolchkovaNN</cp:lastModifiedBy>
  <cp:revision>1</cp:revision>
  <dcterms:created xsi:type="dcterms:W3CDTF">2017-08-21T05:56:00Z</dcterms:created>
  <dcterms:modified xsi:type="dcterms:W3CDTF">2017-08-21T05:56:00Z</dcterms:modified>
</cp:coreProperties>
</file>